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C6" w:rsidRDefault="005540AE" w:rsidP="00E24DC6">
      <w:pPr>
        <w:rPr>
          <w:rFonts w:ascii="Times New Roman" w:hAnsi="Times New Roman" w:cs="Times New Roman"/>
          <w:sz w:val="28"/>
          <w:szCs w:val="28"/>
        </w:rPr>
      </w:pPr>
      <w:r w:rsidRPr="00667AB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9A5095" wp14:editId="26124FA7">
            <wp:simplePos x="0" y="0"/>
            <wp:positionH relativeFrom="margin">
              <wp:posOffset>2569976</wp:posOffset>
            </wp:positionH>
            <wp:positionV relativeFrom="paragraph">
              <wp:posOffset>-350677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AB6" w:rsidRDefault="006F7AB6" w:rsidP="006F7AB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AB6" w:rsidRDefault="006F7AB6" w:rsidP="006F7AB6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F7AB6" w:rsidRPr="00221A65" w:rsidRDefault="006F7AB6" w:rsidP="006F7AB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  <w:proofErr w:type="gramEnd"/>
    </w:p>
    <w:p w:rsidR="006F7AB6" w:rsidRPr="00221A65" w:rsidRDefault="006F7AB6" w:rsidP="006F7AB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6F7AB6" w:rsidRPr="00221A65" w:rsidRDefault="006F7AB6" w:rsidP="006F7AB6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6F7AB6" w:rsidRPr="00221A65" w:rsidRDefault="006F7AB6" w:rsidP="006F7AB6">
      <w:pPr>
        <w:tabs>
          <w:tab w:val="left" w:pos="2580"/>
          <w:tab w:val="left" w:pos="4005"/>
        </w:tabs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«АШАГАСТАЛКАЗМАЛЯРСКАЯ СРЕДНЯЯ ОБЩЕОБРАЗОВАТЕЛЬНАЯ ШКОЛА им. Р.С. </w:t>
      </w:r>
      <w:proofErr w:type="spell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Абасова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368775, РД Сулейман-</w:t>
      </w:r>
      <w:proofErr w:type="spell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район,с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Ашага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-Стал-</w:t>
      </w:r>
      <w:proofErr w:type="spell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Казмаляр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1-я </w:t>
      </w:r>
      <w:proofErr w:type="spellStart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Новошкольная</w:t>
      </w:r>
      <w:proofErr w:type="spellEnd"/>
      <w:r w:rsidRPr="00221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2, 89286740720</w:t>
      </w:r>
    </w:p>
    <w:p w:rsidR="00E24DC6" w:rsidRPr="006F7AB6" w:rsidRDefault="006F7AB6" w:rsidP="006F7AB6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6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27D5B" wp14:editId="361FF688">
                <wp:simplePos x="0" y="0"/>
                <wp:positionH relativeFrom="margin">
                  <wp:posOffset>-978</wp:posOffset>
                </wp:positionH>
                <wp:positionV relativeFrom="paragraph">
                  <wp:posOffset>76336</wp:posOffset>
                </wp:positionV>
                <wp:extent cx="5807675" cy="7637"/>
                <wp:effectExtent l="0" t="0" r="22225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675" cy="76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09F85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6pt" to="45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221A6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9D85" wp14:editId="0744B031">
                <wp:simplePos x="0" y="0"/>
                <wp:positionH relativeFrom="margin">
                  <wp:posOffset>-978</wp:posOffset>
                </wp:positionH>
                <wp:positionV relativeFrom="paragraph">
                  <wp:posOffset>26910</wp:posOffset>
                </wp:positionV>
                <wp:extent cx="5798820" cy="7620"/>
                <wp:effectExtent l="0" t="0" r="3048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8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DEC68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2.1pt" to="45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" strokecolor="#2e75b6" strokeweight="1pt">
                <v:stroke joinstyle="miter"/>
                <w10:wrap anchorx="margin"/>
              </v:line>
            </w:pict>
          </mc:Fallback>
        </mc:AlternateContent>
      </w:r>
    </w:p>
    <w:p w:rsidR="006F7AB6" w:rsidRDefault="006F7AB6" w:rsidP="006F7AB6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C6" w:rsidRPr="00667ABD" w:rsidRDefault="008629C5" w:rsidP="006F7AB6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E24DC6" w:rsidRPr="00667ABD" w:rsidRDefault="00E24DC6" w:rsidP="006F7AB6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МКОУ «Ашагасталказмалярская СОШ</w:t>
      </w:r>
      <w:r w:rsidR="006F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Р.С. </w:t>
      </w:r>
      <w:proofErr w:type="spellStart"/>
      <w:r w:rsidR="006F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Абасова</w:t>
      </w:r>
      <w:proofErr w:type="spellEnd"/>
      <w:r w:rsidRPr="00667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4DC6" w:rsidRDefault="006F7AB6" w:rsidP="006F7AB6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24DC6" w:rsidRDefault="00E24DC6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DC6" w:rsidRDefault="006F7AB6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и </w:t>
      </w:r>
      <w:r w:rsidR="00E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дении итогового сочинения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(изложения)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МКОУ «Ашагасталказмалярская СОШ </w:t>
      </w:r>
      <w:proofErr w:type="spellStart"/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им.Р.С.Абасова</w:t>
      </w:r>
      <w:proofErr w:type="spellEnd"/>
      <w:r w:rsidR="002E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2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утверждении состава комиссии»</w:t>
      </w:r>
    </w:p>
    <w:p w:rsidR="002E5CC4" w:rsidRDefault="002E5CC4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CC4" w:rsidRPr="002E5CC4" w:rsidRDefault="002E5CC4" w:rsidP="002E5CC4">
      <w:pPr>
        <w:tabs>
          <w:tab w:val="left" w:pos="41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итогового сочинения (изложения) как условия допуска к государственной итоговой аттестации по образовательным программам среднего общего образования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году,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приказом Министерства просвещения Российской Федерации от 04.04.2023 №233/552 «Об утверждении Порядка проведения государственной итоговой аттестации по образовательным программам среднего общего образования», приложением 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21.09.2023 №04-303, приказ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Республики Дагестан от 01.11.2024 №05-02-2-1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77/24 «Об утверждении Порядка организации и проведения итогового сочинения (изложения) на территории Республики Дагестан»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администрации МР «Сулейман-</w:t>
      </w:r>
      <w:proofErr w:type="spellStart"/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15 ноября 2024 г. №80/1</w:t>
      </w:r>
    </w:p>
    <w:p w:rsidR="00E24DC6" w:rsidRDefault="00E24DC6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6E" w:rsidRDefault="00087C6E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6E" w:rsidRDefault="00087C6E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ПРИКАЗЫВАЮ:</w:t>
      </w:r>
    </w:p>
    <w:p w:rsidR="00087C6E" w:rsidRDefault="00087C6E" w:rsidP="002E5CC4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5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в</w:t>
      </w:r>
      <w:r w:rsidR="008B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</w:t>
      </w:r>
      <w:r w:rsidR="008B56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«Ашагасталказмалярская СОШ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Р.С. </w:t>
      </w:r>
      <w:proofErr w:type="spellStart"/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итогового сочинения (изложения) на территории Республики Дагестан.</w:t>
      </w:r>
    </w:p>
    <w:p w:rsidR="001B5B95" w:rsidRDefault="00087C6E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5B95"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директора по УВР </w:t>
      </w:r>
      <w:proofErr w:type="spellStart"/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Омарову</w:t>
      </w:r>
      <w:proofErr w:type="spellEnd"/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О.К.:</w:t>
      </w:r>
    </w:p>
    <w:p w:rsidR="00087C6E" w:rsidRDefault="001B5B95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87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мероприятия по обеспечению и проведению итогов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сочинения (изложения) в 202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BD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правовыми и инструктивно-методическими документами, регламентирующими порядок проведения итогового сочинения (изложения).</w:t>
      </w:r>
    </w:p>
    <w:p w:rsidR="00BD209C" w:rsidRDefault="00BD209C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условий конфиденциальности и информационной безопасности на всех этапах проведения итогов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сочинения (изложения) в 202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2E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году;</w:t>
      </w:r>
    </w:p>
    <w:p w:rsidR="00BD209C" w:rsidRDefault="00BD209C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получение перечня тем сочинений, а также регистрационных бланков и бланков ответов участников;</w:t>
      </w:r>
    </w:p>
    <w:p w:rsidR="00BD209C" w:rsidRDefault="00BD209C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Проконтролировать организацию проведения итогового сочинения;</w:t>
      </w:r>
    </w:p>
    <w:p w:rsidR="00BD209C" w:rsidRDefault="00BD209C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после проведения итогового сочинения оригиналы бланков итог</w:t>
      </w:r>
      <w:r w:rsidR="00EC0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сочинения в МКУ «ИМЦ» Сулейман-</w:t>
      </w:r>
      <w:proofErr w:type="spellStart"/>
      <w:r w:rsidR="00EC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="00EC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РУО;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.организовать под подпись своевременное ознакомление лиц, принимающих участие в проведении и проверке итоговых сочинений (изложений), с нормативными правовыми актами, методическими и инструктивными документами, регулирующими организацию, проведение и проверку итогового сочинения (изложения), в том числе о запрете иметь при себе средства связи, передавать участникам итогового сочинения средства связи, электронно-вычислительную технику, фото, аудио и видео аппаратуру, справочные материалы, письменные заметки и иные средства хранения и передачи информации;. 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информировать под подпись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.организовать под подпись ознакомление обучающихся и их родителей (законных представителей) с Памяткой о порядке проведения итогового сочинения (изложения). 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участников итогового сочинения орфографическими словарями при проведении итогового сочинения. 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до 16.00 часов 04.12.2024 муниципальному координатору заполненные сводные ведомости учета участников сочинения, ведомости коррекции персональных данных ИС-07 (при наличии); 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сканированные оригиналы бланков регистрации и бланков записи итогового сочинения (изложения) обучающихся не позднее 06.12.2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 муниципальному координатору;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своевременное объявление результатов итогового сочинения;</w:t>
      </w:r>
    </w:p>
    <w:p w:rsidR="001B5B95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34A" w:rsidRDefault="001B5B95" w:rsidP="001B5B9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Члены (эксперты) комиссии </w:t>
      </w:r>
      <w:r w:rsidR="00F4434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(учителя русского языка и литературы),</w:t>
      </w:r>
    </w:p>
    <w:p w:rsidR="00F4434A" w:rsidRDefault="00F4434A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проверке итогового сочинения:</w:t>
      </w:r>
    </w:p>
    <w:p w:rsidR="00F4434A" w:rsidRDefault="008B56C7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А.Х., </w:t>
      </w:r>
      <w:proofErr w:type="spellStart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Ханвердиева</w:t>
      </w:r>
      <w:proofErr w:type="spellEnd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Гамидова</w:t>
      </w:r>
      <w:proofErr w:type="spellEnd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А.Т.,</w:t>
      </w:r>
      <w:r w:rsidR="00C4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Эфендиева</w:t>
      </w:r>
      <w:proofErr w:type="spellEnd"/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Ф.Д.,</w:t>
      </w:r>
      <w:r w:rsidR="00A8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</w:t>
      </w:r>
      <w:r w:rsidR="00C43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292" w:rsidRDefault="001B5B95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</w:t>
      </w:r>
      <w:proofErr w:type="spellStart"/>
      <w:r w:rsidR="008B56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Ханвердиеву</w:t>
      </w:r>
      <w:proofErr w:type="spellEnd"/>
      <w:r w:rsidR="008B5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  <w:r w:rsidR="00C4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 за внесение результатов проверки из копий бланков регистрации в оригиналы бланков регистрации итогового сочинения.</w:t>
      </w:r>
    </w:p>
    <w:p w:rsidR="00653292" w:rsidRDefault="001B5B95" w:rsidP="00E24DC6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32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организаторов, участвующих в организации итогового сочинения:</w:t>
      </w:r>
    </w:p>
    <w:p w:rsidR="00771192" w:rsidRDefault="008D36B6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-1061085</wp:posOffset>
            </wp:positionH>
            <wp:positionV relativeFrom="margin">
              <wp:posOffset>-710565</wp:posOffset>
            </wp:positionV>
            <wp:extent cx="7524750" cy="1066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I26112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36B"/>
    <w:multiLevelType w:val="hybridMultilevel"/>
    <w:tmpl w:val="E634036A"/>
    <w:lvl w:ilvl="0" w:tplc="45B6DCBE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4562296"/>
    <w:multiLevelType w:val="hybridMultilevel"/>
    <w:tmpl w:val="A176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AD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D3E4A"/>
    <w:multiLevelType w:val="hybridMultilevel"/>
    <w:tmpl w:val="A65C96FC"/>
    <w:lvl w:ilvl="0" w:tplc="E51608C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8AC289A">
      <w:numFmt w:val="none"/>
      <w:lvlText w:val=""/>
      <w:lvlJc w:val="left"/>
      <w:pPr>
        <w:tabs>
          <w:tab w:val="num" w:pos="360"/>
        </w:tabs>
      </w:pPr>
    </w:lvl>
    <w:lvl w:ilvl="2" w:tplc="22C0A10E">
      <w:numFmt w:val="none"/>
      <w:lvlText w:val=""/>
      <w:lvlJc w:val="left"/>
      <w:pPr>
        <w:tabs>
          <w:tab w:val="num" w:pos="360"/>
        </w:tabs>
      </w:pPr>
    </w:lvl>
    <w:lvl w:ilvl="3" w:tplc="106C708E">
      <w:numFmt w:val="none"/>
      <w:lvlText w:val=""/>
      <w:lvlJc w:val="left"/>
      <w:pPr>
        <w:tabs>
          <w:tab w:val="num" w:pos="360"/>
        </w:tabs>
      </w:pPr>
    </w:lvl>
    <w:lvl w:ilvl="4" w:tplc="626EAC7A">
      <w:numFmt w:val="none"/>
      <w:lvlText w:val=""/>
      <w:lvlJc w:val="left"/>
      <w:pPr>
        <w:tabs>
          <w:tab w:val="num" w:pos="360"/>
        </w:tabs>
      </w:pPr>
    </w:lvl>
    <w:lvl w:ilvl="5" w:tplc="5A48DE3A">
      <w:numFmt w:val="none"/>
      <w:lvlText w:val=""/>
      <w:lvlJc w:val="left"/>
      <w:pPr>
        <w:tabs>
          <w:tab w:val="num" w:pos="360"/>
        </w:tabs>
      </w:pPr>
    </w:lvl>
    <w:lvl w:ilvl="6" w:tplc="F96C58FE">
      <w:numFmt w:val="none"/>
      <w:lvlText w:val=""/>
      <w:lvlJc w:val="left"/>
      <w:pPr>
        <w:tabs>
          <w:tab w:val="num" w:pos="360"/>
        </w:tabs>
      </w:pPr>
    </w:lvl>
    <w:lvl w:ilvl="7" w:tplc="81540B1E">
      <w:numFmt w:val="none"/>
      <w:lvlText w:val=""/>
      <w:lvlJc w:val="left"/>
      <w:pPr>
        <w:tabs>
          <w:tab w:val="num" w:pos="360"/>
        </w:tabs>
      </w:pPr>
    </w:lvl>
    <w:lvl w:ilvl="8" w:tplc="BEB6D4B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9CA2EE2"/>
    <w:multiLevelType w:val="hybridMultilevel"/>
    <w:tmpl w:val="A8B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10"/>
    <w:rsid w:val="00032810"/>
    <w:rsid w:val="00087C6E"/>
    <w:rsid w:val="001667F0"/>
    <w:rsid w:val="00182C6F"/>
    <w:rsid w:val="001B5B95"/>
    <w:rsid w:val="002C04E4"/>
    <w:rsid w:val="002E5CC4"/>
    <w:rsid w:val="00437696"/>
    <w:rsid w:val="005540AE"/>
    <w:rsid w:val="00647102"/>
    <w:rsid w:val="00653292"/>
    <w:rsid w:val="006D5696"/>
    <w:rsid w:val="006F7AB6"/>
    <w:rsid w:val="00771192"/>
    <w:rsid w:val="007C5037"/>
    <w:rsid w:val="007F53CD"/>
    <w:rsid w:val="008629C5"/>
    <w:rsid w:val="00873B40"/>
    <w:rsid w:val="008B56C7"/>
    <w:rsid w:val="008D36B6"/>
    <w:rsid w:val="008D3CA7"/>
    <w:rsid w:val="00956579"/>
    <w:rsid w:val="00A8041A"/>
    <w:rsid w:val="00AC53C7"/>
    <w:rsid w:val="00BD209C"/>
    <w:rsid w:val="00C436B2"/>
    <w:rsid w:val="00CF54D4"/>
    <w:rsid w:val="00DB6287"/>
    <w:rsid w:val="00DF687A"/>
    <w:rsid w:val="00E24DC6"/>
    <w:rsid w:val="00E7413E"/>
    <w:rsid w:val="00EC0102"/>
    <w:rsid w:val="00EF1CB5"/>
    <w:rsid w:val="00F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AE7B"/>
  <w15:chartTrackingRefBased/>
  <w15:docId w15:val="{1262EDD6-779F-4267-BADB-37C9230E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Farida</cp:lastModifiedBy>
  <cp:revision>26</cp:revision>
  <cp:lastPrinted>2024-11-26T08:50:00Z</cp:lastPrinted>
  <dcterms:created xsi:type="dcterms:W3CDTF">2022-11-10T12:34:00Z</dcterms:created>
  <dcterms:modified xsi:type="dcterms:W3CDTF">2024-11-26T09:10:00Z</dcterms:modified>
</cp:coreProperties>
</file>